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0F" w:rsidRPr="008A330F" w:rsidRDefault="008A330F" w:rsidP="008A330F">
      <w:pPr>
        <w:rPr>
          <w:sz w:val="40"/>
          <w:szCs w:val="40"/>
          <w:lang w:val="en-US"/>
        </w:rPr>
      </w:pPr>
      <w:r w:rsidRPr="008A330F">
        <w:rPr>
          <w:sz w:val="40"/>
          <w:szCs w:val="40"/>
          <w:lang w:val="en-US"/>
        </w:rPr>
        <w:t>Erasmus + i-DEAL</w:t>
      </w:r>
    </w:p>
    <w:p w:rsidR="008A330F" w:rsidRPr="008A330F" w:rsidRDefault="008A330F" w:rsidP="008A330F">
      <w:pPr>
        <w:rPr>
          <w:sz w:val="40"/>
          <w:szCs w:val="40"/>
          <w:lang w:val="en-US"/>
        </w:rPr>
      </w:pPr>
      <w:r w:rsidRPr="008A330F">
        <w:rPr>
          <w:sz w:val="40"/>
          <w:szCs w:val="40"/>
          <w:lang w:val="en-US"/>
        </w:rPr>
        <w:t>Pressure groups:</w:t>
      </w:r>
    </w:p>
    <w:p w:rsidR="008A330F" w:rsidRDefault="008A330F" w:rsidP="008A330F">
      <w:pPr>
        <w:rPr>
          <w:sz w:val="40"/>
          <w:szCs w:val="40"/>
        </w:rPr>
      </w:pPr>
      <w:r>
        <w:rPr>
          <w:sz w:val="40"/>
          <w:szCs w:val="40"/>
        </w:rPr>
        <w:t>Austrian team – question 6</w:t>
      </w:r>
    </w:p>
    <w:p w:rsidR="008A330F" w:rsidRPr="008A330F" w:rsidRDefault="008A330F" w:rsidP="008A330F">
      <w:pPr>
        <w:rPr>
          <w:b/>
          <w:sz w:val="40"/>
          <w:szCs w:val="40"/>
          <w:lang w:val="en-US"/>
        </w:rPr>
      </w:pPr>
      <w:r w:rsidRPr="008A330F">
        <w:rPr>
          <w:b/>
          <w:sz w:val="40"/>
          <w:szCs w:val="40"/>
          <w:lang w:val="en-US"/>
        </w:rPr>
        <w:t>What is the difference between insider and outsider pressure groups?</w:t>
      </w:r>
    </w:p>
    <w:p w:rsidR="008A330F" w:rsidRPr="008A330F" w:rsidRDefault="008A330F" w:rsidP="008A330F">
      <w:pPr>
        <w:rPr>
          <w:sz w:val="28"/>
          <w:szCs w:val="28"/>
          <w:lang w:val="en-US"/>
        </w:rPr>
      </w:pPr>
      <w:r w:rsidRPr="008A330F">
        <w:rPr>
          <w:sz w:val="28"/>
          <w:szCs w:val="28"/>
          <w:lang w:val="en-US"/>
        </w:rPr>
        <w:t>Part 1:</w:t>
      </w:r>
    </w:p>
    <w:p w:rsidR="008A330F" w:rsidRPr="008A330F" w:rsidRDefault="008A330F" w:rsidP="008A330F">
      <w:pPr>
        <w:rPr>
          <w:sz w:val="28"/>
          <w:szCs w:val="28"/>
          <w:lang w:val="en-US"/>
        </w:rPr>
      </w:pPr>
      <w:r w:rsidRPr="008A330F">
        <w:rPr>
          <w:sz w:val="28"/>
          <w:szCs w:val="28"/>
          <w:lang w:val="en-US"/>
        </w:rPr>
        <w:t>What means insider pressure group and outsider pressure group?</w:t>
      </w:r>
    </w:p>
    <w:p w:rsidR="008A330F" w:rsidRPr="008A330F" w:rsidRDefault="008A330F" w:rsidP="008A330F">
      <w:pPr>
        <w:rPr>
          <w:sz w:val="28"/>
          <w:szCs w:val="28"/>
          <w:lang w:val="en-US"/>
        </w:rPr>
      </w:pPr>
      <w:r w:rsidRPr="008A330F">
        <w:rPr>
          <w:sz w:val="28"/>
          <w:szCs w:val="28"/>
          <w:lang w:val="en-US"/>
        </w:rPr>
        <w:t>Part 2:</w:t>
      </w:r>
    </w:p>
    <w:p w:rsidR="008A330F" w:rsidRPr="008A330F" w:rsidRDefault="008A330F" w:rsidP="008A330F">
      <w:pPr>
        <w:rPr>
          <w:sz w:val="28"/>
          <w:szCs w:val="28"/>
          <w:lang w:val="en-US"/>
        </w:rPr>
      </w:pPr>
      <w:r w:rsidRPr="008A330F">
        <w:rPr>
          <w:sz w:val="28"/>
          <w:szCs w:val="28"/>
          <w:lang w:val="en-US"/>
        </w:rPr>
        <w:t>Find examples for insider pressure groups and describe their objectives!</w:t>
      </w:r>
    </w:p>
    <w:p w:rsidR="008A330F" w:rsidRPr="008A330F" w:rsidRDefault="008A330F" w:rsidP="008A330F">
      <w:pPr>
        <w:rPr>
          <w:sz w:val="28"/>
          <w:szCs w:val="28"/>
          <w:lang w:val="en-US"/>
        </w:rPr>
      </w:pPr>
      <w:r w:rsidRPr="008A330F">
        <w:rPr>
          <w:sz w:val="28"/>
          <w:szCs w:val="28"/>
          <w:lang w:val="en-US"/>
        </w:rPr>
        <w:t>Part 3:</w:t>
      </w:r>
    </w:p>
    <w:p w:rsidR="008A330F" w:rsidRPr="008A330F" w:rsidRDefault="008A330F" w:rsidP="008A330F">
      <w:pPr>
        <w:rPr>
          <w:sz w:val="28"/>
          <w:szCs w:val="28"/>
          <w:lang w:val="en-US"/>
        </w:rPr>
      </w:pPr>
      <w:r w:rsidRPr="008A330F">
        <w:rPr>
          <w:sz w:val="28"/>
          <w:szCs w:val="28"/>
          <w:lang w:val="en-US"/>
        </w:rPr>
        <w:t>Find examples for outsider pressure groups and describe their objectives!</w:t>
      </w:r>
    </w:p>
    <w:p w:rsidR="008A330F" w:rsidRPr="008A330F" w:rsidRDefault="008A330F" w:rsidP="008A330F">
      <w:pPr>
        <w:rPr>
          <w:sz w:val="28"/>
          <w:szCs w:val="28"/>
          <w:lang w:val="en-US"/>
        </w:rPr>
      </w:pPr>
    </w:p>
    <w:p w:rsidR="008A330F" w:rsidRPr="008A330F" w:rsidRDefault="008A330F" w:rsidP="008A330F">
      <w:pPr>
        <w:rPr>
          <w:sz w:val="28"/>
          <w:szCs w:val="28"/>
          <w:lang w:val="en-US"/>
        </w:rPr>
      </w:pPr>
      <w:r w:rsidRPr="008A330F">
        <w:rPr>
          <w:sz w:val="28"/>
          <w:szCs w:val="28"/>
          <w:lang w:val="en-US"/>
        </w:rPr>
        <w:t>For each part you should write a small essay of about 200 words. Please state the sources / websites that you use for your essay!</w:t>
      </w:r>
    </w:p>
    <w:p w:rsidR="008A330F" w:rsidRDefault="008A330F">
      <w:pPr>
        <w:rPr>
          <w:rFonts w:ascii="Century Gothic" w:eastAsia="Arial Unicode MS" w:hAnsi="Century Gothic" w:cstheme="majorBidi"/>
          <w:bCs/>
          <w:color w:val="76923C" w:themeColor="accent3" w:themeShade="BF"/>
          <w:sz w:val="40"/>
          <w:szCs w:val="28"/>
          <w:lang w:val="en-US"/>
        </w:rPr>
      </w:pPr>
      <w:r>
        <w:rPr>
          <w:lang w:val="en-US"/>
        </w:rPr>
        <w:br w:type="page"/>
      </w:r>
    </w:p>
    <w:p w:rsidR="00CD789D" w:rsidRPr="008A330F" w:rsidRDefault="000A3642" w:rsidP="0093493E">
      <w:pPr>
        <w:pStyle w:val="berschrift1"/>
        <w:rPr>
          <w:lang w:val="en-US"/>
        </w:rPr>
      </w:pPr>
      <w:bookmarkStart w:id="0" w:name="_GoBack"/>
      <w:bookmarkEnd w:id="0"/>
      <w:r w:rsidRPr="008A330F">
        <w:rPr>
          <w:lang w:val="en-US"/>
        </w:rPr>
        <w:lastRenderedPageBreak/>
        <w:t>What are the differences between insider and outsider pressure groups?</w:t>
      </w:r>
    </w:p>
    <w:p w:rsidR="000A3642" w:rsidRPr="008A330F" w:rsidRDefault="000A3642" w:rsidP="0093493E">
      <w:pPr>
        <w:pStyle w:val="berschrift2"/>
        <w:numPr>
          <w:ilvl w:val="0"/>
          <w:numId w:val="0"/>
        </w:numPr>
        <w:rPr>
          <w:lang w:val="en-US"/>
        </w:rPr>
      </w:pPr>
      <w:r w:rsidRPr="008A330F">
        <w:rPr>
          <w:lang w:val="en-US"/>
        </w:rPr>
        <w:t>Insider pressure groups</w:t>
      </w:r>
    </w:p>
    <w:p w:rsidR="000A3642" w:rsidRPr="008A330F" w:rsidRDefault="000A3642">
      <w:pPr>
        <w:rPr>
          <w:lang w:val="en-US"/>
        </w:rPr>
      </w:pPr>
      <w:r w:rsidRPr="008A330F">
        <w:rPr>
          <w:lang w:val="en-US"/>
        </w:rPr>
        <w:t>Insider groups are regularly consulted by the government and operate directly in the process of making decisions.</w:t>
      </w:r>
    </w:p>
    <w:p w:rsidR="000A3642" w:rsidRPr="008A330F" w:rsidRDefault="000A3642">
      <w:pPr>
        <w:rPr>
          <w:lang w:val="en-US"/>
        </w:rPr>
      </w:pPr>
      <w:r w:rsidRPr="008A330F">
        <w:rPr>
          <w:lang w:val="en-US"/>
        </w:rPr>
        <w:t>There are three types of insider groups:</w:t>
      </w:r>
    </w:p>
    <w:p w:rsidR="000A3642" w:rsidRPr="0093493E" w:rsidRDefault="000A3642" w:rsidP="000A3642">
      <w:pPr>
        <w:pStyle w:val="Listenabsatz"/>
        <w:numPr>
          <w:ilvl w:val="0"/>
          <w:numId w:val="2"/>
        </w:numPr>
        <w:rPr>
          <w:b/>
          <w:lang w:val="de-DE"/>
        </w:rPr>
      </w:pPr>
      <w:r w:rsidRPr="0093493E">
        <w:rPr>
          <w:b/>
          <w:lang w:val="de-DE"/>
        </w:rPr>
        <w:t>Low Profile</w:t>
      </w:r>
    </w:p>
    <w:p w:rsidR="000A3642" w:rsidRPr="008A330F" w:rsidRDefault="000A3642" w:rsidP="000A3642">
      <w:pPr>
        <w:pStyle w:val="Listenabsatz"/>
        <w:numPr>
          <w:ilvl w:val="1"/>
          <w:numId w:val="2"/>
        </w:numPr>
        <w:rPr>
          <w:lang w:val="en-US"/>
        </w:rPr>
      </w:pPr>
      <w:r w:rsidRPr="008A330F">
        <w:rPr>
          <w:lang w:val="en-US"/>
        </w:rPr>
        <w:t>try to become close to the government</w:t>
      </w:r>
    </w:p>
    <w:p w:rsidR="000A3642" w:rsidRPr="008A330F" w:rsidRDefault="000A3642" w:rsidP="000A3642">
      <w:pPr>
        <w:pStyle w:val="Listenabsatz"/>
        <w:numPr>
          <w:ilvl w:val="1"/>
          <w:numId w:val="2"/>
        </w:numPr>
        <w:rPr>
          <w:lang w:val="en-US"/>
        </w:rPr>
      </w:pPr>
      <w:r w:rsidRPr="008A330F">
        <w:rPr>
          <w:lang w:val="en-US"/>
        </w:rPr>
        <w:t>do not concentrate on public campaigns</w:t>
      </w:r>
    </w:p>
    <w:p w:rsidR="000A3642" w:rsidRPr="0093493E" w:rsidRDefault="000A3642" w:rsidP="000A3642">
      <w:pPr>
        <w:pStyle w:val="Listenabsatz"/>
        <w:numPr>
          <w:ilvl w:val="0"/>
          <w:numId w:val="2"/>
        </w:numPr>
        <w:rPr>
          <w:b/>
          <w:lang w:val="de-DE"/>
        </w:rPr>
      </w:pPr>
      <w:r w:rsidRPr="0093493E">
        <w:rPr>
          <w:b/>
          <w:lang w:val="de-DE"/>
        </w:rPr>
        <w:t>High Profile</w:t>
      </w:r>
    </w:p>
    <w:p w:rsidR="000A3642" w:rsidRPr="008A330F" w:rsidRDefault="000A3642" w:rsidP="000A3642">
      <w:pPr>
        <w:pStyle w:val="Listenabsatz"/>
        <w:numPr>
          <w:ilvl w:val="1"/>
          <w:numId w:val="2"/>
        </w:numPr>
        <w:rPr>
          <w:lang w:val="en-US"/>
        </w:rPr>
      </w:pPr>
      <w:r w:rsidRPr="008A330F">
        <w:rPr>
          <w:lang w:val="en-US"/>
        </w:rPr>
        <w:t>more use of media and public-opinion campaigns</w:t>
      </w:r>
    </w:p>
    <w:p w:rsidR="000A3642" w:rsidRDefault="000A3642" w:rsidP="000A3642">
      <w:pPr>
        <w:pStyle w:val="Listenabsatz"/>
        <w:numPr>
          <w:ilvl w:val="1"/>
          <w:numId w:val="2"/>
        </w:numPr>
        <w:rPr>
          <w:lang w:val="de-DE"/>
        </w:rPr>
      </w:pPr>
      <w:r>
        <w:rPr>
          <w:lang w:val="de-DE"/>
        </w:rPr>
        <w:t>large public presence</w:t>
      </w:r>
    </w:p>
    <w:p w:rsidR="000A3642" w:rsidRDefault="000A3642" w:rsidP="000A3642">
      <w:pPr>
        <w:pStyle w:val="Listenabsatz"/>
        <w:numPr>
          <w:ilvl w:val="1"/>
          <w:numId w:val="2"/>
        </w:numPr>
        <w:rPr>
          <w:lang w:val="de-DE"/>
        </w:rPr>
      </w:pPr>
      <w:r>
        <w:rPr>
          <w:lang w:val="de-DE"/>
        </w:rPr>
        <w:t>usually well-known</w:t>
      </w:r>
    </w:p>
    <w:p w:rsidR="000A3642" w:rsidRDefault="000A3642" w:rsidP="000A3642">
      <w:pPr>
        <w:pStyle w:val="Listenabsatz"/>
        <w:numPr>
          <w:ilvl w:val="0"/>
          <w:numId w:val="2"/>
        </w:numPr>
        <w:rPr>
          <w:lang w:val="de-DE"/>
        </w:rPr>
      </w:pPr>
      <w:r w:rsidRPr="0093493E">
        <w:rPr>
          <w:b/>
          <w:lang w:val="de-DE"/>
        </w:rPr>
        <w:t>Ultra Insider</w:t>
      </w:r>
    </w:p>
    <w:p w:rsidR="003C0553" w:rsidRPr="008A330F" w:rsidRDefault="000A3642" w:rsidP="003C0553">
      <w:pPr>
        <w:rPr>
          <w:b/>
          <w:sz w:val="28"/>
          <w:lang w:val="en-US"/>
        </w:rPr>
      </w:pPr>
      <w:r w:rsidRPr="008A330F">
        <w:rPr>
          <w:lang w:val="en-US"/>
        </w:rPr>
        <w:t>regularly consulted at ministerial or senior official level within the Executive</w:t>
      </w:r>
    </w:p>
    <w:p w:rsidR="003C0553" w:rsidRPr="008A330F" w:rsidRDefault="003C0553" w:rsidP="003C0553">
      <w:pPr>
        <w:rPr>
          <w:b/>
          <w:sz w:val="28"/>
          <w:lang w:val="en-US"/>
        </w:rPr>
      </w:pPr>
      <w:r w:rsidRPr="008A330F">
        <w:rPr>
          <w:b/>
          <w:sz w:val="28"/>
          <w:lang w:val="en-US"/>
        </w:rPr>
        <w:t>Examples</w:t>
      </w:r>
    </w:p>
    <w:p w:rsidR="003C0553" w:rsidRPr="008A330F" w:rsidRDefault="003C0553" w:rsidP="003C0553">
      <w:pPr>
        <w:rPr>
          <w:lang w:val="en-US"/>
        </w:rPr>
      </w:pPr>
      <w:r w:rsidRPr="008A330F">
        <w:rPr>
          <w:lang w:val="en-US"/>
        </w:rPr>
        <w:t>1. Peripheral Insiders​­ ​those who have insider status but are only rarely needed by government due to the nature of their interest/cause</w:t>
      </w:r>
    </w:p>
    <w:p w:rsidR="003C0553" w:rsidRPr="003C0553" w:rsidRDefault="003C0553" w:rsidP="003C0553">
      <w:pPr>
        <w:pStyle w:val="berschrift3"/>
        <w:rPr>
          <w:lang w:val="de-DE"/>
        </w:rPr>
      </w:pPr>
      <w:r>
        <w:rPr>
          <w:lang w:val="de-DE"/>
        </w:rPr>
        <w:t>The Dogs Trust</w:t>
      </w:r>
    </w:p>
    <w:p w:rsidR="003C0553" w:rsidRPr="008A330F" w:rsidRDefault="003C0553" w:rsidP="003C0553">
      <w:pPr>
        <w:pStyle w:val="Listenabsatz"/>
        <w:numPr>
          <w:ilvl w:val="0"/>
          <w:numId w:val="6"/>
        </w:numPr>
        <w:rPr>
          <w:lang w:val="en-US"/>
        </w:rPr>
      </w:pPr>
      <w:r w:rsidRPr="008A330F">
        <w:rPr>
          <w:lang w:val="en-US"/>
        </w:rPr>
        <w:t>founded in 1891, is the largest dog welfare charity in the UK.</w:t>
      </w:r>
    </w:p>
    <w:p w:rsidR="003C0553" w:rsidRPr="008A330F" w:rsidRDefault="003C0553" w:rsidP="003C0553">
      <w:pPr>
        <w:pStyle w:val="Listenabsatz"/>
        <w:numPr>
          <w:ilvl w:val="0"/>
          <w:numId w:val="6"/>
        </w:numPr>
        <w:rPr>
          <w:lang w:val="en-US"/>
        </w:rPr>
      </w:pPr>
      <w:r w:rsidRPr="008A330F">
        <w:rPr>
          <w:lang w:val="en-US"/>
        </w:rPr>
        <w:t>the mission is to bring about the day when all dogs can enjoy a happy life, free from the threat of unnecessary destruction.</w:t>
      </w:r>
    </w:p>
    <w:p w:rsidR="003C0553" w:rsidRPr="008A330F" w:rsidRDefault="003C0553" w:rsidP="003C0553">
      <w:pPr>
        <w:rPr>
          <w:lang w:val="en-US"/>
        </w:rPr>
      </w:pPr>
      <w:r w:rsidRPr="008A330F">
        <w:rPr>
          <w:lang w:val="en-US"/>
        </w:rPr>
        <w:t>​2. ​Specialist Insiders​– ​those who are granted insider status within a more narrow area of expertise</w:t>
      </w:r>
    </w:p>
    <w:p w:rsidR="003C0553" w:rsidRPr="0093493E" w:rsidRDefault="003C0553" w:rsidP="003C0553">
      <w:pPr>
        <w:pStyle w:val="berschrift3"/>
        <w:rPr>
          <w:lang w:val="de-DE"/>
        </w:rPr>
      </w:pPr>
      <w:r>
        <w:rPr>
          <w:lang w:val="de-DE"/>
        </w:rPr>
        <w:t>WWF</w:t>
      </w:r>
    </w:p>
    <w:p w:rsidR="003C0553" w:rsidRPr="008A330F" w:rsidRDefault="003C0553" w:rsidP="003C0553">
      <w:pPr>
        <w:pStyle w:val="Listenabsatz"/>
        <w:numPr>
          <w:ilvl w:val="0"/>
          <w:numId w:val="9"/>
        </w:numPr>
        <w:rPr>
          <w:lang w:val="en-US"/>
        </w:rPr>
      </w:pPr>
      <w:r w:rsidRPr="008A330F">
        <w:rPr>
          <w:lang w:val="en-US"/>
        </w:rPr>
        <w:t>the ultimate goal has always been “people living in harmony with nature” ­ so we're about respecting and valuing the natural world and finding ways to share the Earth’s resources fairly.</w:t>
      </w:r>
    </w:p>
    <w:p w:rsidR="003C0553" w:rsidRPr="008A330F" w:rsidRDefault="003C0553" w:rsidP="003C0553">
      <w:pPr>
        <w:rPr>
          <w:lang w:val="en-US"/>
        </w:rPr>
      </w:pPr>
      <w:r w:rsidRPr="008A330F">
        <w:rPr>
          <w:lang w:val="en-US"/>
        </w:rPr>
        <w:t>3. ​Core Insiders​­​those with a strong two­way relationship with policy­maker over a broad range of issues</w:t>
      </w:r>
    </w:p>
    <w:p w:rsidR="003C0553" w:rsidRPr="0093493E" w:rsidRDefault="003C0553" w:rsidP="003C0553">
      <w:pPr>
        <w:pStyle w:val="berschrift3"/>
        <w:rPr>
          <w:lang w:val="de-DE"/>
        </w:rPr>
      </w:pPr>
      <w:r>
        <w:rPr>
          <w:lang w:val="de-DE"/>
        </w:rPr>
        <w:t>NFU</w:t>
      </w:r>
    </w:p>
    <w:p w:rsidR="003C0553" w:rsidRPr="008A330F" w:rsidRDefault="003C0553" w:rsidP="003C0553">
      <w:pPr>
        <w:pStyle w:val="Listenabsatz"/>
        <w:numPr>
          <w:ilvl w:val="0"/>
          <w:numId w:val="8"/>
        </w:numPr>
        <w:rPr>
          <w:lang w:val="en-US"/>
        </w:rPr>
      </w:pPr>
      <w:r w:rsidRPr="008A330F">
        <w:rPr>
          <w:lang w:val="en-US"/>
        </w:rPr>
        <w:t>The NFU champions British farming and provides professional representation and</w:t>
      </w:r>
    </w:p>
    <w:p w:rsidR="003C0553" w:rsidRPr="008A330F" w:rsidRDefault="003C0553" w:rsidP="003C0553">
      <w:pPr>
        <w:pStyle w:val="Listenabsatz"/>
        <w:numPr>
          <w:ilvl w:val="0"/>
          <w:numId w:val="8"/>
        </w:numPr>
        <w:rPr>
          <w:lang w:val="en-US"/>
        </w:rPr>
      </w:pPr>
      <w:r w:rsidRPr="008A330F">
        <w:rPr>
          <w:lang w:val="en-US"/>
        </w:rPr>
        <w:t>services to its Farmer and Grower members.</w:t>
      </w:r>
    </w:p>
    <w:p w:rsidR="003C0553" w:rsidRPr="008A330F" w:rsidRDefault="003C0553" w:rsidP="003C0553">
      <w:pPr>
        <w:pStyle w:val="Listenabsatz"/>
        <w:numPr>
          <w:ilvl w:val="0"/>
          <w:numId w:val="8"/>
        </w:numPr>
        <w:rPr>
          <w:lang w:val="en-US"/>
        </w:rPr>
      </w:pPr>
      <w:r w:rsidRPr="008A330F">
        <w:rPr>
          <w:lang w:val="en-US"/>
        </w:rPr>
        <w:t>Our objectives are to champion farming in England and Wales and to provide</w:t>
      </w:r>
    </w:p>
    <w:p w:rsidR="000A3642" w:rsidRPr="008A330F" w:rsidRDefault="003C0553" w:rsidP="003C0553">
      <w:pPr>
        <w:pStyle w:val="Listenabsatz"/>
        <w:numPr>
          <w:ilvl w:val="0"/>
          <w:numId w:val="8"/>
        </w:numPr>
        <w:rPr>
          <w:lang w:val="en-US"/>
        </w:rPr>
      </w:pPr>
      <w:r w:rsidRPr="008A330F">
        <w:rPr>
          <w:lang w:val="en-US"/>
        </w:rPr>
        <w:t>professional representation and service to Farmer &amp; Grower members.</w:t>
      </w:r>
    </w:p>
    <w:p w:rsidR="000A3642" w:rsidRPr="008A330F" w:rsidRDefault="000A3642" w:rsidP="0093493E">
      <w:pPr>
        <w:pStyle w:val="berschrift2"/>
        <w:numPr>
          <w:ilvl w:val="0"/>
          <w:numId w:val="0"/>
        </w:numPr>
        <w:rPr>
          <w:lang w:val="en-US"/>
        </w:rPr>
      </w:pPr>
      <w:r w:rsidRPr="008A330F">
        <w:rPr>
          <w:lang w:val="en-US"/>
        </w:rPr>
        <w:lastRenderedPageBreak/>
        <w:t>Outsider pressure groups</w:t>
      </w:r>
    </w:p>
    <w:p w:rsidR="001D02BA" w:rsidRPr="008A330F" w:rsidRDefault="001D02BA" w:rsidP="000A3642">
      <w:pPr>
        <w:rPr>
          <w:lang w:val="en-US"/>
        </w:rPr>
      </w:pPr>
      <w:r w:rsidRPr="008A330F">
        <w:rPr>
          <w:lang w:val="en-US"/>
        </w:rPr>
        <w:t>Outsider Groups have no or very limited access to government and the decision-making process, and are rarely, if ever, consulted. They tend to go for the "high profile" bit by dominating public opinion campaigns and making full use of the media to put pressure on the government. They often have more radical goals, and have strong grassroots support, i.e. a very dedicated membership.</w:t>
      </w:r>
    </w:p>
    <w:p w:rsidR="00EF7F4A" w:rsidRPr="008A330F" w:rsidRDefault="00EF7F4A" w:rsidP="00EF7F4A">
      <w:pPr>
        <w:rPr>
          <w:lang w:val="en-US"/>
        </w:rPr>
      </w:pPr>
      <w:r w:rsidRPr="008A330F">
        <w:rPr>
          <w:lang w:val="en-US"/>
        </w:rPr>
        <w:t>There are three types of Outsider Groups:</w:t>
      </w:r>
    </w:p>
    <w:p w:rsidR="00EF7F4A" w:rsidRPr="0093493E" w:rsidRDefault="00EF7F4A" w:rsidP="0093493E">
      <w:pPr>
        <w:pStyle w:val="Listenabsatz"/>
        <w:numPr>
          <w:ilvl w:val="0"/>
          <w:numId w:val="2"/>
        </w:numPr>
        <w:rPr>
          <w:b/>
          <w:lang w:val="de-DE"/>
        </w:rPr>
      </w:pPr>
      <w:r w:rsidRPr="0093493E">
        <w:rPr>
          <w:b/>
          <w:lang w:val="de-DE"/>
        </w:rPr>
        <w:t>Potential Insider Groups</w:t>
      </w:r>
    </w:p>
    <w:p w:rsidR="00EF7F4A" w:rsidRPr="008A330F" w:rsidRDefault="00EF7F4A" w:rsidP="00EF7F4A">
      <w:pPr>
        <w:pStyle w:val="Listenabsatz"/>
        <w:numPr>
          <w:ilvl w:val="1"/>
          <w:numId w:val="4"/>
        </w:numPr>
        <w:rPr>
          <w:lang w:val="en-US"/>
        </w:rPr>
      </w:pPr>
      <w:r w:rsidRPr="008A330F">
        <w:rPr>
          <w:lang w:val="en-US"/>
        </w:rPr>
        <w:t>attempt to make its way inside the government</w:t>
      </w:r>
    </w:p>
    <w:p w:rsidR="00EF7F4A" w:rsidRDefault="00EF7F4A" w:rsidP="0093493E">
      <w:pPr>
        <w:pStyle w:val="Listenabsatz"/>
        <w:numPr>
          <w:ilvl w:val="0"/>
          <w:numId w:val="2"/>
        </w:numPr>
        <w:rPr>
          <w:lang w:val="de-DE"/>
        </w:rPr>
      </w:pPr>
      <w:r w:rsidRPr="0093493E">
        <w:rPr>
          <w:b/>
          <w:lang w:val="de-DE"/>
        </w:rPr>
        <w:t>Outsider Groups by Necessity</w:t>
      </w:r>
    </w:p>
    <w:p w:rsidR="001D02BA" w:rsidRPr="008A330F" w:rsidRDefault="001D02BA" w:rsidP="001D02BA">
      <w:pPr>
        <w:pStyle w:val="Listenabsatz"/>
        <w:numPr>
          <w:ilvl w:val="1"/>
          <w:numId w:val="4"/>
        </w:numPr>
        <w:rPr>
          <w:lang w:val="en-US"/>
        </w:rPr>
      </w:pPr>
      <w:r w:rsidRPr="008A330F">
        <w:rPr>
          <w:lang w:val="en-US"/>
        </w:rPr>
        <w:t>lack the political knowledge, skill, or people, to become an insider group</w:t>
      </w:r>
    </w:p>
    <w:p w:rsidR="00EF7F4A" w:rsidRPr="0093493E" w:rsidRDefault="00EF7F4A" w:rsidP="0093493E">
      <w:pPr>
        <w:pStyle w:val="Listenabsatz"/>
        <w:numPr>
          <w:ilvl w:val="0"/>
          <w:numId w:val="2"/>
        </w:numPr>
        <w:rPr>
          <w:b/>
          <w:lang w:val="de-DE"/>
        </w:rPr>
      </w:pPr>
      <w:r w:rsidRPr="0093493E">
        <w:rPr>
          <w:b/>
          <w:lang w:val="de-DE"/>
        </w:rPr>
        <w:t>Ideological Outsider Groups</w:t>
      </w:r>
    </w:p>
    <w:p w:rsidR="0093493E" w:rsidRPr="008A330F" w:rsidRDefault="001D02BA" w:rsidP="0093493E">
      <w:pPr>
        <w:pStyle w:val="Listenabsatz"/>
        <w:numPr>
          <w:ilvl w:val="1"/>
          <w:numId w:val="4"/>
        </w:numPr>
        <w:rPr>
          <w:lang w:val="en-US"/>
        </w:rPr>
      </w:pPr>
      <w:r w:rsidRPr="008A330F">
        <w:rPr>
          <w:lang w:val="en-US"/>
        </w:rPr>
        <w:t>choose to be outside the government</w:t>
      </w:r>
    </w:p>
    <w:p w:rsidR="0093493E" w:rsidRPr="005429E9" w:rsidRDefault="005429E9" w:rsidP="0093493E">
      <w:pPr>
        <w:rPr>
          <w:b/>
          <w:lang w:val="de-DE"/>
        </w:rPr>
      </w:pPr>
      <w:r w:rsidRPr="005429E9">
        <w:rPr>
          <w:b/>
          <w:lang w:val="de-DE"/>
        </w:rPr>
        <w:t>Sources:</w:t>
      </w:r>
    </w:p>
    <w:p w:rsidR="0093493E" w:rsidRPr="005429E9" w:rsidRDefault="0093493E" w:rsidP="005429E9">
      <w:pPr>
        <w:pStyle w:val="KeinLeerraum"/>
        <w:rPr>
          <w:i/>
          <w:lang w:val="de-DE"/>
        </w:rPr>
      </w:pPr>
      <w:r w:rsidRPr="005429E9">
        <w:rPr>
          <w:i/>
          <w:lang w:val="de-DE"/>
        </w:rPr>
        <w:t>http://www.thestudentroom.co.uk/wiki/Revision:Pressure_Groups</w:t>
      </w:r>
    </w:p>
    <w:p w:rsidR="0093493E" w:rsidRPr="005429E9" w:rsidRDefault="0093493E" w:rsidP="005429E9">
      <w:pPr>
        <w:pStyle w:val="KeinLeerraum"/>
        <w:rPr>
          <w:i/>
          <w:lang w:val="de-DE"/>
        </w:rPr>
      </w:pPr>
      <w:r w:rsidRPr="005429E9">
        <w:rPr>
          <w:i/>
          <w:lang w:val="de-DE"/>
        </w:rPr>
        <w:t>http://www.tutor2u.net/politics/reference/insider­pressure­group</w:t>
      </w:r>
    </w:p>
    <w:p w:rsidR="0093493E" w:rsidRPr="005429E9" w:rsidRDefault="0093493E" w:rsidP="005429E9">
      <w:pPr>
        <w:pStyle w:val="KeinLeerraum"/>
        <w:rPr>
          <w:i/>
          <w:lang w:val="de-DE"/>
        </w:rPr>
      </w:pPr>
      <w:r w:rsidRPr="005429E9">
        <w:rPr>
          <w:i/>
          <w:lang w:val="de-DE"/>
        </w:rPr>
        <w:t>www.wwf.org.uk/</w:t>
      </w:r>
    </w:p>
    <w:p w:rsidR="0093493E" w:rsidRPr="005429E9" w:rsidRDefault="0093493E" w:rsidP="005429E9">
      <w:pPr>
        <w:pStyle w:val="KeinLeerraum"/>
        <w:rPr>
          <w:i/>
          <w:lang w:val="de-DE"/>
        </w:rPr>
      </w:pPr>
      <w:r w:rsidRPr="005429E9">
        <w:rPr>
          <w:i/>
          <w:lang w:val="de-DE"/>
        </w:rPr>
        <w:t>https://www.dogstrust.org.uk/</w:t>
      </w:r>
    </w:p>
    <w:p w:rsidR="0093493E" w:rsidRPr="005429E9" w:rsidRDefault="0093493E" w:rsidP="005429E9">
      <w:pPr>
        <w:pStyle w:val="KeinLeerraum"/>
        <w:rPr>
          <w:i/>
          <w:lang w:val="de-DE"/>
        </w:rPr>
      </w:pPr>
      <w:r w:rsidRPr="005429E9">
        <w:rPr>
          <w:i/>
          <w:lang w:val="de-DE"/>
        </w:rPr>
        <w:t>http://www.nfuonline.com/home/</w:t>
      </w:r>
    </w:p>
    <w:p w:rsidR="001D02BA" w:rsidRPr="001D02BA" w:rsidRDefault="001D02BA" w:rsidP="001D02BA">
      <w:pPr>
        <w:rPr>
          <w:lang w:val="de-DE"/>
        </w:rPr>
      </w:pPr>
    </w:p>
    <w:sectPr w:rsidR="001D02BA" w:rsidRPr="001D02BA" w:rsidSect="00CD789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40D" w:rsidRDefault="00E8040D" w:rsidP="000A3642">
      <w:pPr>
        <w:spacing w:after="0" w:line="240" w:lineRule="auto"/>
      </w:pPr>
      <w:r>
        <w:separator/>
      </w:r>
    </w:p>
  </w:endnote>
  <w:endnote w:type="continuationSeparator" w:id="0">
    <w:p w:rsidR="00E8040D" w:rsidRDefault="00E8040D" w:rsidP="000A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9E9" w:rsidRPr="005429E9" w:rsidRDefault="005429E9">
    <w:pPr>
      <w:pStyle w:val="Fuzeile"/>
      <w:rPr>
        <w:lang w:val="de-DE"/>
      </w:rPr>
    </w:pPr>
    <w:r w:rsidRPr="005429E9">
      <w:rPr>
        <w:lang w:val="de-DE"/>
      </w:rPr>
      <w:t>Sophie Tamm (Germany), Romina Fliesser (Austria)</w:t>
    </w:r>
    <w:r w:rsidRPr="005429E9">
      <w:rPr>
        <w:lang w:val="de-DE"/>
      </w:rPr>
      <w:tab/>
      <w:t xml:space="preserve">page </w:t>
    </w:r>
    <w:r w:rsidRPr="005429E9">
      <w:rPr>
        <w:lang w:val="de-DE"/>
      </w:rPr>
      <w:fldChar w:fldCharType="begin"/>
    </w:r>
    <w:r w:rsidRPr="005429E9">
      <w:rPr>
        <w:lang w:val="de-DE"/>
      </w:rPr>
      <w:instrText xml:space="preserve"> PAGE   \* MERGEFORMAT </w:instrText>
    </w:r>
    <w:r w:rsidRPr="005429E9">
      <w:rPr>
        <w:lang w:val="de-DE"/>
      </w:rPr>
      <w:fldChar w:fldCharType="separate"/>
    </w:r>
    <w:r w:rsidR="008A330F">
      <w:rPr>
        <w:noProof/>
        <w:lang w:val="de-DE"/>
      </w:rPr>
      <w:t>1</w:t>
    </w:r>
    <w:r w:rsidRPr="005429E9">
      <w:rPr>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40D" w:rsidRDefault="00E8040D" w:rsidP="000A3642">
      <w:pPr>
        <w:spacing w:after="0" w:line="240" w:lineRule="auto"/>
      </w:pPr>
      <w:r>
        <w:separator/>
      </w:r>
    </w:p>
  </w:footnote>
  <w:footnote w:type="continuationSeparator" w:id="0">
    <w:p w:rsidR="00E8040D" w:rsidRDefault="00E8040D" w:rsidP="000A3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2B5A"/>
    <w:multiLevelType w:val="hybridMultilevel"/>
    <w:tmpl w:val="AF18AE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CA7257"/>
    <w:multiLevelType w:val="hybridMultilevel"/>
    <w:tmpl w:val="62BE95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9B5453"/>
    <w:multiLevelType w:val="hybridMultilevel"/>
    <w:tmpl w:val="63AC419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2BB69EC"/>
    <w:multiLevelType w:val="hybridMultilevel"/>
    <w:tmpl w:val="C32276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BDF14FD"/>
    <w:multiLevelType w:val="hybridMultilevel"/>
    <w:tmpl w:val="BAEC69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D8E0838"/>
    <w:multiLevelType w:val="hybridMultilevel"/>
    <w:tmpl w:val="E1E83F6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9F93FA0"/>
    <w:multiLevelType w:val="hybridMultilevel"/>
    <w:tmpl w:val="3C02981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0943A1B"/>
    <w:multiLevelType w:val="hybridMultilevel"/>
    <w:tmpl w:val="CF6E5F58"/>
    <w:lvl w:ilvl="0" w:tplc="B288A178">
      <w:start w:val="1"/>
      <w:numFmt w:val="bullet"/>
      <w:pStyle w:val="berschrift2"/>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7"/>
  </w:num>
  <w:num w:numId="6">
    <w:abstractNumId w:val="4"/>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3642"/>
    <w:rsid w:val="000A3642"/>
    <w:rsid w:val="00183A5B"/>
    <w:rsid w:val="001D02BA"/>
    <w:rsid w:val="001D3DF0"/>
    <w:rsid w:val="003C0553"/>
    <w:rsid w:val="005429E9"/>
    <w:rsid w:val="007E33E9"/>
    <w:rsid w:val="008A330F"/>
    <w:rsid w:val="008B097D"/>
    <w:rsid w:val="0093493E"/>
    <w:rsid w:val="009F03DC"/>
    <w:rsid w:val="00A64667"/>
    <w:rsid w:val="00CD789D"/>
    <w:rsid w:val="00E8040D"/>
    <w:rsid w:val="00EF7F4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975D8-782E-4132-9A58-A7E5EA0C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03DC"/>
  </w:style>
  <w:style w:type="paragraph" w:styleId="berschrift1">
    <w:name w:val="heading 1"/>
    <w:basedOn w:val="Standard"/>
    <w:next w:val="Standard"/>
    <w:link w:val="berschrift1Zchn"/>
    <w:uiPriority w:val="9"/>
    <w:qFormat/>
    <w:rsid w:val="009F03DC"/>
    <w:pPr>
      <w:keepNext/>
      <w:keepLines/>
      <w:pBdr>
        <w:bottom w:val="single" w:sz="8" w:space="1" w:color="C2D69B" w:themeColor="accent3" w:themeTint="99"/>
      </w:pBdr>
      <w:spacing w:before="400"/>
      <w:outlineLvl w:val="0"/>
    </w:pPr>
    <w:rPr>
      <w:rFonts w:ascii="Century Gothic" w:eastAsia="Arial Unicode MS" w:hAnsi="Century Gothic" w:cstheme="majorBidi"/>
      <w:bCs/>
      <w:color w:val="76923C" w:themeColor="accent3" w:themeShade="BF"/>
      <w:sz w:val="40"/>
      <w:szCs w:val="28"/>
    </w:rPr>
  </w:style>
  <w:style w:type="paragraph" w:styleId="berschrift2">
    <w:name w:val="heading 2"/>
    <w:basedOn w:val="Standard"/>
    <w:next w:val="Standard"/>
    <w:link w:val="berschrift2Zchn"/>
    <w:uiPriority w:val="9"/>
    <w:unhideWhenUsed/>
    <w:qFormat/>
    <w:rsid w:val="009F03DC"/>
    <w:pPr>
      <w:keepNext/>
      <w:keepLines/>
      <w:numPr>
        <w:numId w:val="1"/>
      </w:numPr>
      <w:spacing w:before="320" w:after="160"/>
      <w:outlineLvl w:val="1"/>
    </w:pPr>
    <w:rPr>
      <w:rFonts w:eastAsiaTheme="majorEastAsia" w:cstheme="majorBidi"/>
      <w:b/>
      <w:bCs/>
      <w:caps/>
      <w:color w:val="4F6228" w:themeColor="accent3" w:themeShade="80"/>
      <w:sz w:val="32"/>
      <w:szCs w:val="26"/>
    </w:rPr>
  </w:style>
  <w:style w:type="paragraph" w:styleId="berschrift3">
    <w:name w:val="heading 3"/>
    <w:basedOn w:val="Standard"/>
    <w:next w:val="Standard"/>
    <w:link w:val="berschrift3Zchn"/>
    <w:uiPriority w:val="9"/>
    <w:unhideWhenUsed/>
    <w:qFormat/>
    <w:rsid w:val="003C0553"/>
    <w:pPr>
      <w:keepNext/>
      <w:keepLines/>
      <w:spacing w:before="120" w:after="120"/>
      <w:outlineLvl w:val="2"/>
    </w:pPr>
    <w:rPr>
      <w:rFonts w:ascii="Arial" w:eastAsiaTheme="majorEastAsia" w:hAnsi="Arial" w:cstheme="majorBidi"/>
      <w:b/>
      <w:bCs/>
      <w:color w:val="9BBB59" w:themeColor="accent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03DC"/>
    <w:rPr>
      <w:rFonts w:ascii="Century Gothic" w:eastAsia="Arial Unicode MS" w:hAnsi="Century Gothic" w:cstheme="majorBidi"/>
      <w:bCs/>
      <w:color w:val="76923C" w:themeColor="accent3" w:themeShade="BF"/>
      <w:sz w:val="40"/>
      <w:szCs w:val="28"/>
    </w:rPr>
  </w:style>
  <w:style w:type="character" w:customStyle="1" w:styleId="berschrift2Zchn">
    <w:name w:val="Überschrift 2 Zchn"/>
    <w:basedOn w:val="Absatz-Standardschriftart"/>
    <w:link w:val="berschrift2"/>
    <w:uiPriority w:val="9"/>
    <w:rsid w:val="009F03DC"/>
    <w:rPr>
      <w:rFonts w:eastAsiaTheme="majorEastAsia" w:cstheme="majorBidi"/>
      <w:b/>
      <w:bCs/>
      <w:caps/>
      <w:color w:val="4F6228" w:themeColor="accent3" w:themeShade="80"/>
      <w:sz w:val="32"/>
      <w:szCs w:val="26"/>
    </w:rPr>
  </w:style>
  <w:style w:type="paragraph" w:styleId="Listenabsatz">
    <w:name w:val="List Paragraph"/>
    <w:basedOn w:val="Standard"/>
    <w:uiPriority w:val="34"/>
    <w:qFormat/>
    <w:rsid w:val="009F03DC"/>
    <w:pPr>
      <w:ind w:left="720"/>
      <w:contextualSpacing/>
    </w:pPr>
  </w:style>
  <w:style w:type="paragraph" w:styleId="Kopfzeile">
    <w:name w:val="header"/>
    <w:basedOn w:val="Standard"/>
    <w:link w:val="KopfzeileZchn"/>
    <w:uiPriority w:val="99"/>
    <w:semiHidden/>
    <w:unhideWhenUsed/>
    <w:rsid w:val="000A36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A3642"/>
  </w:style>
  <w:style w:type="paragraph" w:styleId="Fuzeile">
    <w:name w:val="footer"/>
    <w:basedOn w:val="Standard"/>
    <w:link w:val="FuzeileZchn"/>
    <w:uiPriority w:val="99"/>
    <w:semiHidden/>
    <w:unhideWhenUsed/>
    <w:rsid w:val="000A3642"/>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A3642"/>
  </w:style>
  <w:style w:type="character" w:customStyle="1" w:styleId="berschrift3Zchn">
    <w:name w:val="Überschrift 3 Zchn"/>
    <w:basedOn w:val="Absatz-Standardschriftart"/>
    <w:link w:val="berschrift3"/>
    <w:uiPriority w:val="9"/>
    <w:rsid w:val="003C0553"/>
    <w:rPr>
      <w:rFonts w:ascii="Arial" w:eastAsiaTheme="majorEastAsia" w:hAnsi="Arial" w:cstheme="majorBidi"/>
      <w:b/>
      <w:bCs/>
      <w:color w:val="9BBB59" w:themeColor="accent3"/>
    </w:rPr>
  </w:style>
  <w:style w:type="paragraph" w:styleId="KeinLeerraum">
    <w:name w:val="No Spacing"/>
    <w:uiPriority w:val="1"/>
    <w:qFormat/>
    <w:rsid w:val="005429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2556</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Sigrid</cp:lastModifiedBy>
  <cp:revision>2</cp:revision>
  <dcterms:created xsi:type="dcterms:W3CDTF">2016-07-28T19:54:00Z</dcterms:created>
  <dcterms:modified xsi:type="dcterms:W3CDTF">2016-07-28T19:54:00Z</dcterms:modified>
</cp:coreProperties>
</file>